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F3" w:rsidRDefault="006966F3" w:rsidP="006966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F3" w:rsidRDefault="006966F3" w:rsidP="006966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F3" w:rsidRPr="00611B81" w:rsidRDefault="006966F3" w:rsidP="006966F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F3" w:rsidRPr="00611B81" w:rsidRDefault="006966F3" w:rsidP="006966F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66F3" w:rsidRPr="00611B81" w:rsidRDefault="006966F3" w:rsidP="006966F3">
      <w:pPr>
        <w:pStyle w:val="3"/>
      </w:pPr>
      <w:r w:rsidRPr="00611B81">
        <w:t xml:space="preserve">АДМИНИСТРАЦИЯ </w:t>
      </w:r>
      <w:r w:rsidRPr="0004688F">
        <w:t>ПОДОВИННОГО</w:t>
      </w:r>
      <w:r w:rsidRPr="00611B81">
        <w:t xml:space="preserve"> СЕЛЬСКОГО ПОСЕЛЕНИЯ</w:t>
      </w:r>
    </w:p>
    <w:p w:rsidR="006966F3" w:rsidRPr="00611B81" w:rsidRDefault="006966F3" w:rsidP="006966F3">
      <w:pPr>
        <w:pStyle w:val="3"/>
        <w:jc w:val="center"/>
      </w:pPr>
      <w:r w:rsidRPr="00611B81">
        <w:t>ОКТЯБРЬСКОГО МУНИЦИПАЛЬНОГО РАЙОНА</w:t>
      </w:r>
    </w:p>
    <w:p w:rsidR="006966F3" w:rsidRPr="00611B81" w:rsidRDefault="006966F3" w:rsidP="006966F3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B81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6966F3" w:rsidRPr="00611B81" w:rsidRDefault="006966F3" w:rsidP="006966F3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B81">
        <w:rPr>
          <w:rFonts w:ascii="Times New Roman" w:hAnsi="Times New Roman"/>
          <w:b/>
          <w:sz w:val="28"/>
          <w:szCs w:val="28"/>
        </w:rPr>
        <w:t>ПОСТАНОВЛЕНИЕ</w:t>
      </w:r>
      <w:r w:rsidR="00FE50B6">
        <w:rPr>
          <w:rFonts w:ascii="Times New Roman" w:hAnsi="Times New Roman"/>
          <w:b/>
          <w:sz w:val="28"/>
          <w:szCs w:val="28"/>
        </w:rPr>
        <w:t xml:space="preserve">  </w:t>
      </w:r>
    </w:p>
    <w:p w:rsidR="006966F3" w:rsidRPr="0007597C" w:rsidRDefault="006966F3" w:rsidP="006966F3">
      <w:pPr>
        <w:shd w:val="clear" w:color="auto" w:fill="FFFFFF"/>
        <w:tabs>
          <w:tab w:val="left" w:pos="8093"/>
        </w:tabs>
        <w:ind w:right="432"/>
        <w:rPr>
          <w:rFonts w:ascii="Times New Roman" w:hAnsi="Times New Roman"/>
          <w:spacing w:val="-9"/>
          <w:sz w:val="28"/>
          <w:szCs w:val="28"/>
        </w:rPr>
      </w:pPr>
      <w:r w:rsidRPr="00611B81">
        <w:rPr>
          <w:rFonts w:ascii="Times New Roman" w:hAnsi="Times New Roman"/>
          <w:spacing w:val="-9"/>
          <w:sz w:val="28"/>
          <w:szCs w:val="28"/>
        </w:rPr>
        <w:t xml:space="preserve">от </w:t>
      </w:r>
      <w:r w:rsidR="00743915">
        <w:rPr>
          <w:rFonts w:ascii="Times New Roman" w:hAnsi="Times New Roman"/>
          <w:spacing w:val="-9"/>
          <w:sz w:val="28"/>
          <w:szCs w:val="28"/>
        </w:rPr>
        <w:t xml:space="preserve"> 10.03.2021</w:t>
      </w:r>
      <w:r>
        <w:rPr>
          <w:rFonts w:ascii="Times New Roman" w:hAnsi="Times New Roman"/>
          <w:color w:val="0000FF"/>
          <w:spacing w:val="-9"/>
          <w:sz w:val="28"/>
          <w:szCs w:val="28"/>
        </w:rPr>
        <w:t xml:space="preserve"> </w:t>
      </w:r>
      <w:r w:rsidRPr="00611B81">
        <w:rPr>
          <w:rFonts w:ascii="Times New Roman" w:hAnsi="Times New Roman"/>
          <w:spacing w:val="-9"/>
          <w:sz w:val="28"/>
          <w:szCs w:val="28"/>
        </w:rPr>
        <w:t>г.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11B81">
        <w:rPr>
          <w:rFonts w:ascii="Times New Roman" w:hAnsi="Times New Roman"/>
          <w:spacing w:val="-9"/>
          <w:sz w:val="28"/>
          <w:szCs w:val="28"/>
        </w:rPr>
        <w:t xml:space="preserve"> №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743915">
        <w:rPr>
          <w:rFonts w:ascii="Times New Roman" w:hAnsi="Times New Roman"/>
          <w:spacing w:val="-9"/>
          <w:sz w:val="28"/>
          <w:szCs w:val="28"/>
        </w:rPr>
        <w:t xml:space="preserve"> 13</w:t>
      </w:r>
    </w:p>
    <w:p w:rsidR="006966F3" w:rsidRPr="001B61A4" w:rsidRDefault="006966F3" w:rsidP="006966F3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1B61A4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966F3" w:rsidRPr="001B61A4" w:rsidRDefault="006966F3" w:rsidP="006966F3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61A4">
        <w:rPr>
          <w:rFonts w:ascii="Times New Roman" w:hAnsi="Times New Roman"/>
          <w:sz w:val="28"/>
          <w:szCs w:val="28"/>
        </w:rPr>
        <w:t xml:space="preserve">рограммы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</w:t>
      </w:r>
    </w:p>
    <w:p w:rsidR="006966F3" w:rsidRPr="001B61A4" w:rsidRDefault="006966F3" w:rsidP="006966F3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61A4">
        <w:rPr>
          <w:rFonts w:ascii="Times New Roman" w:hAnsi="Times New Roman"/>
          <w:sz w:val="28"/>
          <w:szCs w:val="28"/>
        </w:rPr>
        <w:t>оселения «Развитие культуры</w:t>
      </w:r>
    </w:p>
    <w:p w:rsidR="006966F3" w:rsidRDefault="006966F3" w:rsidP="006966F3">
      <w:pPr>
        <w:tabs>
          <w:tab w:val="left" w:pos="2790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6966F3" w:rsidRDefault="006966F3" w:rsidP="006966F3">
      <w:pPr>
        <w:tabs>
          <w:tab w:val="left" w:pos="2790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6F3" w:rsidRDefault="006966F3" w:rsidP="006966F3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6F3" w:rsidRPr="001B61A4" w:rsidRDefault="006966F3" w:rsidP="006966F3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6F3" w:rsidRPr="001B61A4" w:rsidRDefault="006966F3" w:rsidP="006966F3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 xml:space="preserve">  </w:t>
      </w:r>
      <w:r w:rsidRPr="001B61A4">
        <w:rPr>
          <w:rFonts w:ascii="Times New Roman" w:hAnsi="Times New Roman"/>
          <w:sz w:val="28"/>
          <w:szCs w:val="28"/>
        </w:rPr>
        <w:tab/>
        <w:t xml:space="preserve">  В целях модернизации и развития культуры в </w:t>
      </w:r>
      <w:r w:rsidRPr="0004688F">
        <w:rPr>
          <w:rFonts w:ascii="Times New Roman" w:hAnsi="Times New Roman"/>
          <w:sz w:val="28"/>
          <w:szCs w:val="28"/>
        </w:rPr>
        <w:t>Подовинном</w:t>
      </w:r>
      <w:r w:rsidRPr="001B61A4">
        <w:rPr>
          <w:rFonts w:ascii="Times New Roman" w:hAnsi="Times New Roman"/>
          <w:sz w:val="28"/>
          <w:szCs w:val="28"/>
        </w:rPr>
        <w:t xml:space="preserve"> сельском поселении Октябрьского муниципального района на 20</w:t>
      </w:r>
      <w:r>
        <w:rPr>
          <w:rFonts w:ascii="Times New Roman" w:hAnsi="Times New Roman"/>
          <w:sz w:val="28"/>
          <w:szCs w:val="28"/>
        </w:rPr>
        <w:t>21-2023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1B61A4">
        <w:rPr>
          <w:rFonts w:ascii="Times New Roman" w:hAnsi="Times New Roman"/>
          <w:sz w:val="28"/>
          <w:szCs w:val="28"/>
        </w:rPr>
        <w:t>, в соответствии с Бюджетным кодексом Российской Федерации, Ф</w:t>
      </w:r>
      <w:r>
        <w:rPr>
          <w:rFonts w:ascii="Times New Roman" w:hAnsi="Times New Roman"/>
          <w:sz w:val="28"/>
          <w:szCs w:val="28"/>
        </w:rPr>
        <w:t>едеральным Законом от 06.10.200</w:t>
      </w:r>
      <w:r w:rsidRPr="001B61A4">
        <w:rPr>
          <w:rFonts w:ascii="Times New Roman" w:hAnsi="Times New Roman"/>
          <w:sz w:val="28"/>
          <w:szCs w:val="28"/>
        </w:rPr>
        <w:t xml:space="preserve">3 года № 131-ФЗ «Об общих принципах организации местного самоуправления в РФ», руководствуясь Уставом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 сельского поселения Октябрьского муниципального района, администрация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6966F3" w:rsidRPr="001B61A4" w:rsidRDefault="006966F3" w:rsidP="006966F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61A4">
        <w:rPr>
          <w:rFonts w:ascii="Times New Roman" w:hAnsi="Times New Roman"/>
          <w:b/>
          <w:sz w:val="28"/>
          <w:szCs w:val="28"/>
        </w:rPr>
        <w:t>ПОСТАНОВЛЯЕТ:</w:t>
      </w:r>
    </w:p>
    <w:p w:rsidR="006966F3" w:rsidRPr="001B61A4" w:rsidRDefault="006966F3" w:rsidP="006966F3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1A4">
        <w:rPr>
          <w:rFonts w:ascii="Times New Roman" w:hAnsi="Times New Roman"/>
          <w:b/>
          <w:sz w:val="28"/>
          <w:szCs w:val="28"/>
        </w:rPr>
        <w:tab/>
      </w:r>
      <w:r w:rsidRPr="001B61A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 xml:space="preserve">сельского поселения «Развитие культуры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="00101123">
        <w:rPr>
          <w:rFonts w:ascii="Times New Roman" w:hAnsi="Times New Roman"/>
          <w:sz w:val="28"/>
          <w:szCs w:val="28"/>
        </w:rPr>
        <w:t xml:space="preserve">ельского поселения» 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6966F3" w:rsidRPr="001B61A4" w:rsidRDefault="006966F3" w:rsidP="006966F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>Контроль над выполнением мероприятий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B61A4">
        <w:rPr>
          <w:rFonts w:ascii="Times New Roman" w:hAnsi="Times New Roman"/>
          <w:sz w:val="28"/>
          <w:szCs w:val="28"/>
        </w:rPr>
        <w:t xml:space="preserve">рограммы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 «Развитие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 w:rsidRPr="0004688F">
        <w:rPr>
          <w:rFonts w:ascii="Times New Roman" w:hAnsi="Times New Roman"/>
          <w:sz w:val="28"/>
          <w:szCs w:val="28"/>
        </w:rPr>
        <w:t xml:space="preserve">Подовинного  </w:t>
      </w:r>
      <w:r w:rsidR="00101123">
        <w:rPr>
          <w:rFonts w:ascii="Times New Roman" w:hAnsi="Times New Roman"/>
          <w:sz w:val="28"/>
          <w:szCs w:val="28"/>
        </w:rPr>
        <w:t xml:space="preserve">сельского поселения» 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966F3" w:rsidRPr="001B61A4" w:rsidRDefault="006966F3" w:rsidP="006966F3">
      <w:pPr>
        <w:spacing w:after="0" w:line="240" w:lineRule="auto"/>
        <w:ind w:firstLine="720"/>
        <w:jc w:val="both"/>
        <w:rPr>
          <w:rFonts w:ascii="Times New Roman" w:eastAsia="A" w:hAnsi="Times New Roman"/>
          <w:sz w:val="28"/>
          <w:szCs w:val="28"/>
        </w:rPr>
      </w:pPr>
      <w:r w:rsidRPr="001B61A4">
        <w:rPr>
          <w:rFonts w:ascii="Times New Roman" w:eastAsia="A" w:hAnsi="Times New Roman"/>
          <w:sz w:val="28"/>
          <w:szCs w:val="28"/>
        </w:rPr>
        <w:t xml:space="preserve">3. </w:t>
      </w:r>
      <w:r w:rsidRPr="001B61A4">
        <w:rPr>
          <w:rFonts w:ascii="Times New Roman" w:hAnsi="Times New Roman"/>
          <w:spacing w:val="-5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</w:t>
      </w:r>
      <w:r>
        <w:rPr>
          <w:rFonts w:ascii="Times New Roman" w:hAnsi="Times New Roman"/>
          <w:spacing w:val="-5"/>
          <w:sz w:val="28"/>
          <w:szCs w:val="28"/>
        </w:rPr>
        <w:t>тношения, возникшие с 01.01.2021</w:t>
      </w:r>
      <w:r w:rsidRPr="001B61A4">
        <w:rPr>
          <w:rFonts w:ascii="Times New Roman" w:hAnsi="Times New Roman"/>
          <w:spacing w:val="-5"/>
          <w:sz w:val="28"/>
          <w:szCs w:val="28"/>
        </w:rPr>
        <w:t xml:space="preserve"> года.</w:t>
      </w:r>
    </w:p>
    <w:p w:rsidR="006966F3" w:rsidRPr="001B61A4" w:rsidRDefault="006966F3" w:rsidP="006966F3">
      <w:pPr>
        <w:spacing w:after="0" w:line="240" w:lineRule="auto"/>
        <w:ind w:left="720"/>
        <w:jc w:val="both"/>
        <w:rPr>
          <w:rFonts w:ascii="Times New Roman" w:eastAsia="A" w:hAnsi="Times New Roman"/>
          <w:sz w:val="28"/>
          <w:szCs w:val="28"/>
        </w:rPr>
      </w:pPr>
    </w:p>
    <w:p w:rsidR="006966F3" w:rsidRPr="001B61A4" w:rsidRDefault="006966F3" w:rsidP="006966F3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6F3" w:rsidRPr="001B61A4" w:rsidRDefault="006966F3" w:rsidP="006966F3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6F3" w:rsidRDefault="006966F3" w:rsidP="006966F3">
      <w:pPr>
        <w:spacing w:after="0" w:line="240" w:lineRule="auto"/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>Глава</w:t>
      </w:r>
      <w:r>
        <w:rPr>
          <w:rFonts w:ascii="Times New Roman" w:eastAsia="A" w:hAnsi="Times New Roman"/>
          <w:sz w:val="28"/>
          <w:szCs w:val="28"/>
        </w:rPr>
        <w:tab/>
        <w:t xml:space="preserve">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04688F">
        <w:rPr>
          <w:rFonts w:ascii="Times New Roman" w:eastAsia="A" w:hAnsi="Times New Roman"/>
          <w:sz w:val="28"/>
          <w:szCs w:val="28"/>
        </w:rPr>
        <w:t xml:space="preserve"> </w:t>
      </w:r>
    </w:p>
    <w:p w:rsidR="006966F3" w:rsidRPr="0004688F" w:rsidRDefault="006966F3" w:rsidP="006966F3">
      <w:pPr>
        <w:spacing w:after="0" w:line="240" w:lineRule="auto"/>
        <w:jc w:val="both"/>
        <w:rPr>
          <w:rFonts w:ascii="Times New Roman" w:eastAsia="A" w:hAnsi="Times New Roman"/>
          <w:sz w:val="28"/>
          <w:szCs w:val="28"/>
        </w:rPr>
      </w:pPr>
      <w:r w:rsidRPr="0004688F">
        <w:rPr>
          <w:rFonts w:ascii="Times New Roman" w:eastAsia="A" w:hAnsi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eastAsia="A" w:hAnsi="Times New Roman"/>
          <w:sz w:val="28"/>
          <w:szCs w:val="28"/>
        </w:rPr>
        <w:t xml:space="preserve">                  </w:t>
      </w:r>
      <w:r w:rsidR="00CE7202">
        <w:rPr>
          <w:rFonts w:ascii="Times New Roman" w:eastAsia="A" w:hAnsi="Times New Roman"/>
          <w:sz w:val="28"/>
          <w:szCs w:val="28"/>
        </w:rPr>
        <w:t xml:space="preserve">        Н.С.Шмидт</w:t>
      </w:r>
      <w:r w:rsidRPr="0004688F">
        <w:rPr>
          <w:rFonts w:ascii="Times New Roman" w:eastAsia="A" w:hAnsi="Times New Roman"/>
          <w:sz w:val="28"/>
          <w:szCs w:val="28"/>
        </w:rPr>
        <w:t xml:space="preserve">                </w:t>
      </w:r>
      <w:r w:rsidRPr="0004688F">
        <w:rPr>
          <w:rFonts w:ascii="Times New Roman" w:eastAsia="A" w:hAnsi="Times New Roman"/>
          <w:sz w:val="28"/>
          <w:szCs w:val="28"/>
        </w:rPr>
        <w:tab/>
        <w:t xml:space="preserve">                                           </w:t>
      </w:r>
    </w:p>
    <w:p w:rsidR="006966F3" w:rsidRDefault="006966F3" w:rsidP="006966F3">
      <w:pPr>
        <w:rPr>
          <w:rFonts w:ascii="Times New Roman" w:hAnsi="Times New Roman"/>
          <w:sz w:val="28"/>
          <w:szCs w:val="28"/>
        </w:rPr>
      </w:pPr>
    </w:p>
    <w:p w:rsidR="006966F3" w:rsidRDefault="006966F3" w:rsidP="006966F3">
      <w:pPr>
        <w:rPr>
          <w:rFonts w:ascii="Times New Roman" w:hAnsi="Times New Roman"/>
          <w:sz w:val="28"/>
          <w:szCs w:val="28"/>
        </w:rPr>
      </w:pPr>
    </w:p>
    <w:p w:rsidR="006966F3" w:rsidRDefault="006966F3" w:rsidP="006966F3">
      <w:pPr>
        <w:rPr>
          <w:rFonts w:ascii="Times New Roman" w:hAnsi="Times New Roman"/>
          <w:sz w:val="28"/>
          <w:szCs w:val="28"/>
        </w:rPr>
      </w:pPr>
    </w:p>
    <w:p w:rsidR="006966F3" w:rsidRPr="006B6490" w:rsidRDefault="006966F3" w:rsidP="006966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66F3" w:rsidRPr="008A7B14" w:rsidRDefault="006966F3" w:rsidP="00696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B14">
        <w:rPr>
          <w:rFonts w:ascii="Times New Roman" w:hAnsi="Times New Roman"/>
          <w:sz w:val="28"/>
          <w:szCs w:val="28"/>
        </w:rPr>
        <w:t>ПАСПОРТ</w:t>
      </w:r>
    </w:p>
    <w:p w:rsidR="006966F3" w:rsidRPr="008A7B14" w:rsidRDefault="006966F3" w:rsidP="00696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B14">
        <w:rPr>
          <w:rFonts w:ascii="Times New Roman" w:hAnsi="Times New Roman"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/>
          <w:sz w:val="28"/>
          <w:szCs w:val="28"/>
        </w:rPr>
        <w:t>Подовинного сельского поселения</w:t>
      </w:r>
    </w:p>
    <w:p w:rsidR="006966F3" w:rsidRPr="008A7B14" w:rsidRDefault="006966F3" w:rsidP="00696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B14">
        <w:rPr>
          <w:rFonts w:ascii="Times New Roman" w:hAnsi="Times New Roman"/>
          <w:sz w:val="28"/>
          <w:szCs w:val="28"/>
        </w:rPr>
        <w:t xml:space="preserve"> «Развитие культуры </w:t>
      </w:r>
      <w:r w:rsidRPr="008A7B14"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8A7B14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6966F3" w:rsidRPr="008A7B14" w:rsidRDefault="00DD7003" w:rsidP="00696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66F3" w:rsidRPr="008A7B14" w:rsidRDefault="006966F3" w:rsidP="006966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5"/>
        <w:gridCol w:w="6926"/>
      </w:tblGrid>
      <w:tr w:rsidR="006966F3" w:rsidRPr="006B6490" w:rsidTr="0019328E">
        <w:trPr>
          <w:trHeight w:val="766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F3" w:rsidRDefault="006966F3" w:rsidP="0019328E">
            <w:pPr>
              <w:spacing w:after="0" w:line="240" w:lineRule="auto"/>
              <w:ind w:left="195" w:right="1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6966F3" w:rsidRPr="006B6490" w:rsidRDefault="006966F3" w:rsidP="0019328E">
            <w:pPr>
              <w:spacing w:after="0" w:line="240" w:lineRule="auto"/>
              <w:ind w:left="195" w:right="1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6966F3" w:rsidRPr="006B6490" w:rsidTr="0019328E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95" w:right="166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966F3" w:rsidRPr="006B6490" w:rsidTr="0019328E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966F3" w:rsidRPr="006B6490" w:rsidTr="0019328E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Програм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но-целевые инструменты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966F3" w:rsidRPr="006B6490" w:rsidTr="0019328E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Сохранение и развитие культурно -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в КДУ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6966F3" w:rsidRPr="006B6490" w:rsidRDefault="006966F3" w:rsidP="0019328E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</w:t>
            </w:r>
          </w:p>
        </w:tc>
      </w:tr>
      <w:tr w:rsidR="006966F3" w:rsidRPr="006B6490" w:rsidTr="0019328E">
        <w:trPr>
          <w:trHeight w:val="978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Стимулирование творческой активности населения, поддержка организаций в сфере культуры.</w:t>
            </w:r>
          </w:p>
          <w:p w:rsidR="006966F3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Укрепление  материально-технической базы учреждений,  находящихся в ведении администрации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6F3" w:rsidRPr="006B6490" w:rsidTr="0019328E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Темп роста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 для жителей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год, в том числе культурно-спортивных праздников;</w:t>
            </w:r>
          </w:p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  доля мероприятий для детей до 14 лет включительно в общем числе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</w:t>
            </w:r>
            <w:r w:rsidRPr="006B6490">
              <w:rPr>
                <w:rFonts w:ascii="Times New Roman" w:hAnsi="Times New Roman"/>
                <w:sz w:val="26"/>
                <w:szCs w:val="26"/>
              </w:rPr>
              <w:softHyphen/>
              <w:t>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мероприятий;</w:t>
            </w:r>
          </w:p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  темп роста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доля  средств на укрепление и   модернизацию материально-технической базы,    от общего объёма  средств на осуществление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деятельности  учреждений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6966F3" w:rsidRPr="006B6490" w:rsidTr="0019328E">
        <w:trPr>
          <w:trHeight w:val="449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7A7BEE" w:rsidRDefault="006966F3" w:rsidP="0019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BEE">
              <w:rPr>
                <w:rFonts w:ascii="Times New Roman" w:hAnsi="Times New Roman"/>
                <w:sz w:val="26"/>
                <w:szCs w:val="26"/>
              </w:rPr>
              <w:t>Срок  реализации  муниципальной  программы</w:t>
            </w:r>
          </w:p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  <w:r w:rsidRPr="007A7BEE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/>
                <w:sz w:val="26"/>
                <w:szCs w:val="26"/>
              </w:rPr>
              <w:t>по 31.12.2023</w:t>
            </w:r>
            <w:r w:rsidRPr="007A7BEE">
              <w:rPr>
                <w:rFonts w:ascii="Times New Roman" w:hAnsi="Times New Roman"/>
                <w:sz w:val="26"/>
                <w:szCs w:val="26"/>
              </w:rPr>
              <w:t>г.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966F3" w:rsidRPr="006B6490" w:rsidTr="0019328E">
        <w:trPr>
          <w:trHeight w:val="1123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Объём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муниципальной программы 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966F3" w:rsidRPr="00FB2819" w:rsidRDefault="006966F3" w:rsidP="0019328E">
            <w:pPr>
              <w:pStyle w:val="ConsPlusCell"/>
              <w:ind w:left="97"/>
              <w:rPr>
                <w:sz w:val="26"/>
                <w:szCs w:val="26"/>
                <w:lang w:eastAsia="en-US"/>
              </w:rPr>
            </w:pPr>
            <w:r w:rsidRPr="00FB2819">
              <w:rPr>
                <w:sz w:val="26"/>
                <w:szCs w:val="26"/>
                <w:lang w:eastAsia="en-US"/>
              </w:rPr>
              <w:t>Планируемые затраты на реализацию муниципальной  программы:</w:t>
            </w:r>
          </w:p>
          <w:p w:rsidR="006966F3" w:rsidRPr="00FB2819" w:rsidRDefault="006966F3" w:rsidP="0019328E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pacing w:val="4"/>
                <w:sz w:val="26"/>
                <w:szCs w:val="26"/>
              </w:rPr>
              <w:t>общая сумма финансовых средств –</w:t>
            </w:r>
            <w:r>
              <w:rPr>
                <w:color w:val="0000FF"/>
                <w:spacing w:val="4"/>
                <w:sz w:val="26"/>
                <w:szCs w:val="26"/>
              </w:rPr>
              <w:t xml:space="preserve"> 12 336,22</w:t>
            </w:r>
            <w:r w:rsidRPr="00FB2819">
              <w:rPr>
                <w:color w:val="0000FF"/>
                <w:spacing w:val="4"/>
                <w:sz w:val="26"/>
                <w:szCs w:val="26"/>
              </w:rPr>
              <w:t xml:space="preserve"> </w:t>
            </w:r>
            <w:r w:rsidRPr="00FB2819">
              <w:rPr>
                <w:sz w:val="26"/>
                <w:szCs w:val="26"/>
              </w:rPr>
              <w:t>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</w:t>
            </w:r>
          </w:p>
          <w:p w:rsidR="006966F3" w:rsidRDefault="006966F3" w:rsidP="0019328E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FB2819">
              <w:rPr>
                <w:sz w:val="26"/>
                <w:szCs w:val="26"/>
              </w:rPr>
              <w:t xml:space="preserve">г. -  </w:t>
            </w:r>
            <w:r>
              <w:rPr>
                <w:color w:val="0000FF"/>
                <w:sz w:val="26"/>
                <w:szCs w:val="26"/>
              </w:rPr>
              <w:t>5 474,36</w:t>
            </w:r>
            <w:r w:rsidRPr="00FB2819">
              <w:rPr>
                <w:sz w:val="26"/>
                <w:szCs w:val="26"/>
              </w:rPr>
              <w:t xml:space="preserve"> 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</w:t>
            </w:r>
            <w:r>
              <w:rPr>
                <w:sz w:val="26"/>
                <w:szCs w:val="26"/>
              </w:rPr>
              <w:t xml:space="preserve"> в том числе за счет областного бюджета – </w:t>
            </w:r>
            <w:r w:rsidR="001F34FE">
              <w:rPr>
                <w:color w:val="FF0000"/>
                <w:sz w:val="26"/>
                <w:szCs w:val="26"/>
              </w:rPr>
              <w:t>108,95</w:t>
            </w:r>
            <w:r>
              <w:rPr>
                <w:sz w:val="26"/>
                <w:szCs w:val="26"/>
              </w:rPr>
              <w:t xml:space="preserve"> тыс.руб.,</w:t>
            </w:r>
          </w:p>
          <w:p w:rsidR="006966F3" w:rsidRDefault="006966F3" w:rsidP="0019328E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FB2819">
              <w:rPr>
                <w:sz w:val="26"/>
                <w:szCs w:val="26"/>
              </w:rPr>
              <w:t xml:space="preserve">г.  -  </w:t>
            </w:r>
            <w:r>
              <w:rPr>
                <w:color w:val="0000FF"/>
                <w:sz w:val="26"/>
                <w:szCs w:val="26"/>
              </w:rPr>
              <w:t>3 430,93</w:t>
            </w:r>
            <w:r w:rsidRPr="00FB2819">
              <w:rPr>
                <w:sz w:val="26"/>
                <w:szCs w:val="26"/>
              </w:rPr>
              <w:t xml:space="preserve"> 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</w:t>
            </w:r>
            <w:r>
              <w:rPr>
                <w:sz w:val="26"/>
                <w:szCs w:val="26"/>
              </w:rPr>
              <w:t xml:space="preserve"> в том числе за счет областного бюджета – </w:t>
            </w:r>
            <w:r w:rsidR="001F34FE">
              <w:rPr>
                <w:color w:val="FF0000"/>
                <w:sz w:val="26"/>
                <w:szCs w:val="26"/>
              </w:rPr>
              <w:t>108,95</w:t>
            </w:r>
            <w:r>
              <w:rPr>
                <w:sz w:val="26"/>
                <w:szCs w:val="26"/>
              </w:rPr>
              <w:t xml:space="preserve"> тыс.руб.,</w:t>
            </w:r>
          </w:p>
          <w:p w:rsidR="006966F3" w:rsidRDefault="006966F3" w:rsidP="0019328E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FB2819">
              <w:rPr>
                <w:sz w:val="26"/>
                <w:szCs w:val="26"/>
              </w:rPr>
              <w:t xml:space="preserve">г. -  </w:t>
            </w:r>
            <w:r>
              <w:rPr>
                <w:color w:val="0000FF"/>
                <w:sz w:val="26"/>
                <w:szCs w:val="26"/>
              </w:rPr>
              <w:t>3 430,93</w:t>
            </w:r>
            <w:r w:rsidRPr="00FB2819">
              <w:rPr>
                <w:sz w:val="26"/>
                <w:szCs w:val="26"/>
              </w:rPr>
              <w:t xml:space="preserve"> 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</w:t>
            </w:r>
            <w:r>
              <w:rPr>
                <w:sz w:val="26"/>
                <w:szCs w:val="26"/>
              </w:rPr>
              <w:t xml:space="preserve"> в том числе за счет областного бюджета – </w:t>
            </w:r>
            <w:r w:rsidR="001F34FE">
              <w:rPr>
                <w:color w:val="FF0000"/>
                <w:sz w:val="26"/>
                <w:szCs w:val="26"/>
              </w:rPr>
              <w:t>108,95</w:t>
            </w:r>
            <w:r>
              <w:rPr>
                <w:sz w:val="26"/>
                <w:szCs w:val="26"/>
              </w:rPr>
              <w:t xml:space="preserve"> тыс.руб.</w:t>
            </w:r>
          </w:p>
          <w:p w:rsidR="006966F3" w:rsidRPr="006B6490" w:rsidRDefault="006966F3" w:rsidP="0019328E">
            <w:pPr>
              <w:pStyle w:val="ConsPlusCell"/>
              <w:ind w:left="97"/>
              <w:rPr>
                <w:sz w:val="26"/>
                <w:szCs w:val="26"/>
              </w:rPr>
            </w:pPr>
          </w:p>
        </w:tc>
      </w:tr>
      <w:tr w:rsidR="006966F3" w:rsidRPr="006B6490" w:rsidTr="0019328E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6966F3" w:rsidRPr="006B6490" w:rsidRDefault="006966F3" w:rsidP="0019328E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6966F3" w:rsidRPr="006B6490" w:rsidRDefault="006966F3" w:rsidP="0019328E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  <w:p w:rsidR="006966F3" w:rsidRPr="006B6490" w:rsidRDefault="006966F3" w:rsidP="0019328E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В резуль</w:t>
            </w:r>
            <w:r>
              <w:rPr>
                <w:rFonts w:ascii="Times New Roman" w:hAnsi="Times New Roman"/>
                <w:sz w:val="26"/>
                <w:szCs w:val="26"/>
              </w:rPr>
              <w:t>тате реализации Программы к 2021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году ожидается:</w:t>
            </w:r>
          </w:p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проводимых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мероприятий 18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мероприятий для детей до 14 лет включительно в общем числе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</w:t>
            </w:r>
            <w:r>
              <w:rPr>
                <w:rFonts w:ascii="Times New Roman" w:hAnsi="Times New Roman"/>
                <w:sz w:val="26"/>
                <w:szCs w:val="26"/>
              </w:rPr>
              <w:t>рно-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досуговых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мероприятий до 27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,5%;</w:t>
            </w:r>
          </w:p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рост численности участников клубных формирований принимающих участие в культурно-массовых мероприятиях до 90 %;</w:t>
            </w:r>
          </w:p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  увеличение  доли средств на укрепление   материально-технической базы,    от общего объёма  средств на осуществление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 учреждений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до 35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6966F3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зданий  и  помещений  учреждений, находящихся в ведении администрации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  которых осуществлены ремонтные работы  от  общего количества зданий </w:t>
            </w:r>
            <w:r>
              <w:rPr>
                <w:rFonts w:ascii="Times New Roman" w:hAnsi="Times New Roman"/>
                <w:sz w:val="26"/>
                <w:szCs w:val="26"/>
              </w:rPr>
              <w:t>    и  помещений учреждения до 7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6966F3" w:rsidRPr="006B6490" w:rsidRDefault="006966F3" w:rsidP="0019328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66F3" w:rsidRDefault="006966F3" w:rsidP="006966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66F3" w:rsidRDefault="006966F3" w:rsidP="006966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66F3" w:rsidRDefault="006966F3" w:rsidP="006966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66F3" w:rsidRDefault="006966F3" w:rsidP="006966F3"/>
    <w:p w:rsidR="006966F3" w:rsidRDefault="006966F3" w:rsidP="006966F3">
      <w:pPr>
        <w:rPr>
          <w:rFonts w:ascii="Times New Roman" w:hAnsi="Times New Roman"/>
          <w:sz w:val="28"/>
          <w:szCs w:val="28"/>
        </w:rPr>
      </w:pPr>
    </w:p>
    <w:p w:rsidR="006966F3" w:rsidRDefault="006966F3" w:rsidP="006966F3">
      <w:pPr>
        <w:rPr>
          <w:rFonts w:ascii="Times New Roman" w:hAnsi="Times New Roman"/>
          <w:sz w:val="28"/>
          <w:szCs w:val="28"/>
        </w:rPr>
      </w:pPr>
    </w:p>
    <w:p w:rsidR="006966F3" w:rsidRDefault="006966F3" w:rsidP="006966F3">
      <w:pPr>
        <w:rPr>
          <w:rFonts w:ascii="Times New Roman" w:hAnsi="Times New Roman"/>
          <w:sz w:val="28"/>
          <w:szCs w:val="28"/>
        </w:rPr>
      </w:pPr>
    </w:p>
    <w:p w:rsidR="006966F3" w:rsidRDefault="006966F3" w:rsidP="006966F3">
      <w:pPr>
        <w:rPr>
          <w:rFonts w:ascii="Times New Roman" w:hAnsi="Times New Roman"/>
          <w:sz w:val="28"/>
          <w:szCs w:val="28"/>
        </w:rPr>
      </w:pPr>
    </w:p>
    <w:p w:rsidR="006966F3" w:rsidRDefault="006966F3" w:rsidP="006966F3">
      <w:pPr>
        <w:rPr>
          <w:rFonts w:ascii="Times New Roman" w:hAnsi="Times New Roman"/>
          <w:sz w:val="28"/>
          <w:szCs w:val="28"/>
        </w:rPr>
      </w:pPr>
    </w:p>
    <w:p w:rsidR="006966F3" w:rsidRPr="00C57A95" w:rsidRDefault="006966F3" w:rsidP="006966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sz w:val="26"/>
          <w:szCs w:val="26"/>
        </w:rPr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6966F3" w:rsidRPr="00C57A95" w:rsidRDefault="006966F3" w:rsidP="006966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</w:t>
      </w:r>
      <w:proofErr w:type="spellStart"/>
      <w:r w:rsidRPr="00C57A95">
        <w:rPr>
          <w:rFonts w:ascii="Times New Roman" w:hAnsi="Times New Roman"/>
          <w:sz w:val="26"/>
          <w:szCs w:val="26"/>
        </w:rPr>
        <w:t>культурно-досуговую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</w:t>
      </w:r>
    </w:p>
    <w:p w:rsidR="006966F3" w:rsidRPr="00C57A95" w:rsidRDefault="006966F3" w:rsidP="006966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Проблемой, определяющей необходимость разработки программы, является потребность в духовно-нравственном развитии населения  Подовинного  сельского поселения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реализуется в сложных экономических и социальных условиях: высокое количество правонарушений незанятым подрастающим поколением, отсутствие развитой </w:t>
      </w:r>
      <w:proofErr w:type="spellStart"/>
      <w:r w:rsidRPr="00C57A95"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инфраструктуры для населения.</w:t>
      </w:r>
      <w:r w:rsidRPr="00C57A95">
        <w:rPr>
          <w:rFonts w:ascii="Times New Roman" w:hAnsi="Times New Roman"/>
          <w:sz w:val="26"/>
          <w:szCs w:val="26"/>
        </w:rPr>
        <w:br/>
        <w:t xml:space="preserve">          </w:t>
      </w:r>
      <w:proofErr w:type="gramStart"/>
      <w:r w:rsidRPr="00C57A95">
        <w:rPr>
          <w:rFonts w:ascii="Times New Roman" w:hAnsi="Times New Roman"/>
          <w:sz w:val="26"/>
          <w:szCs w:val="26"/>
        </w:rPr>
        <w:t>В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7A95">
        <w:rPr>
          <w:rFonts w:ascii="Times New Roman" w:hAnsi="Times New Roman"/>
          <w:sz w:val="26"/>
          <w:szCs w:val="26"/>
        </w:rPr>
        <w:t>Подовинного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 сельском поселении на сегодняшний день не только сохранены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потенциала. </w:t>
      </w:r>
    </w:p>
    <w:p w:rsidR="006966F3" w:rsidRPr="00C57A95" w:rsidRDefault="006966F3" w:rsidP="006966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Главный результат Программы - это поддержка деятельности учреждений культуры, находящихся в ведении администрации Подовинного  сельского поселения.</w:t>
      </w:r>
    </w:p>
    <w:p w:rsidR="006966F3" w:rsidRPr="00C57A95" w:rsidRDefault="006966F3" w:rsidP="006966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 xml:space="preserve">Раздел 2. </w:t>
      </w:r>
      <w:r w:rsidRPr="00C57A95">
        <w:rPr>
          <w:rFonts w:ascii="Times New Roman" w:hAnsi="Times New Roman"/>
          <w:b/>
          <w:sz w:val="26"/>
          <w:szCs w:val="26"/>
        </w:rPr>
        <w:t>Основная цель и задачи муниципальной программы</w:t>
      </w:r>
    </w:p>
    <w:p w:rsidR="006966F3" w:rsidRPr="00C57A95" w:rsidRDefault="006966F3" w:rsidP="006966F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Основной целью программы является: </w:t>
      </w:r>
    </w:p>
    <w:p w:rsidR="006966F3" w:rsidRPr="00C57A95" w:rsidRDefault="006966F3" w:rsidP="006966F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-Сохранение и развитие культурн</w:t>
      </w:r>
      <w:proofErr w:type="gramStart"/>
      <w:r w:rsidRPr="00C57A95">
        <w:rPr>
          <w:rFonts w:ascii="Times New Roman" w:hAnsi="Times New Roman"/>
          <w:sz w:val="26"/>
          <w:szCs w:val="26"/>
        </w:rPr>
        <w:t>о-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деятельности.</w:t>
      </w:r>
    </w:p>
    <w:p w:rsidR="006966F3" w:rsidRPr="00C57A95" w:rsidRDefault="006966F3" w:rsidP="006966F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Реализация программы предполагает решение следующих задач:</w:t>
      </w:r>
    </w:p>
    <w:p w:rsidR="006966F3" w:rsidRPr="00C57A95" w:rsidRDefault="006966F3" w:rsidP="006966F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-создание благоприятных условий для удовлетворения и развития потребностей населения в духовном и культурном формировании личности, образования и нравственного воспитания; </w:t>
      </w:r>
    </w:p>
    <w:p w:rsidR="006966F3" w:rsidRPr="00C57A95" w:rsidRDefault="006966F3" w:rsidP="006966F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- обеспечение возможности участия граждан в культурной жизни и пользования учреждениями культуры;</w:t>
      </w:r>
    </w:p>
    <w:p w:rsidR="006966F3" w:rsidRPr="00C57A95" w:rsidRDefault="006966F3" w:rsidP="006966F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-сохранение кадрового состава учреждений культуры, повышение профессионального уровня специалистов, работающих в учреждениях культуры</w:t>
      </w:r>
    </w:p>
    <w:p w:rsidR="006966F3" w:rsidRDefault="006966F3" w:rsidP="006966F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966F3" w:rsidRDefault="006966F3" w:rsidP="006966F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966F3" w:rsidRDefault="006966F3" w:rsidP="006966F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966F3" w:rsidRPr="00C57A95" w:rsidRDefault="006966F3" w:rsidP="006966F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sz w:val="26"/>
          <w:szCs w:val="26"/>
        </w:rPr>
        <w:t>Раздел 3. Сроки и этапы реализации муниципальной программы</w:t>
      </w:r>
    </w:p>
    <w:p w:rsidR="006966F3" w:rsidRPr="00C57A95" w:rsidRDefault="006966F3" w:rsidP="006966F3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Срок  реализации  муницип</w:t>
      </w:r>
      <w:r>
        <w:rPr>
          <w:rFonts w:ascii="Times New Roman" w:hAnsi="Times New Roman"/>
          <w:sz w:val="26"/>
          <w:szCs w:val="26"/>
        </w:rPr>
        <w:t>альной  программы  с  01.01.2021 года   по 31.12.2023</w:t>
      </w:r>
      <w:r w:rsidRPr="00C57A95">
        <w:rPr>
          <w:rFonts w:ascii="Times New Roman" w:hAnsi="Times New Roman"/>
          <w:sz w:val="26"/>
          <w:szCs w:val="26"/>
        </w:rPr>
        <w:t xml:space="preserve"> г. </w:t>
      </w:r>
    </w:p>
    <w:p w:rsidR="006966F3" w:rsidRPr="00C57A95" w:rsidRDefault="006966F3" w:rsidP="00696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46"/>
        <w:gridCol w:w="4677"/>
      </w:tblGrid>
      <w:tr w:rsidR="006966F3" w:rsidRPr="00C57A95" w:rsidTr="0019328E">
        <w:trPr>
          <w:trHeight w:val="30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F3" w:rsidRPr="00C57A95" w:rsidRDefault="006966F3" w:rsidP="001932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lastRenderedPageBreak/>
              <w:t>Финансирование  программы</w:t>
            </w:r>
          </w:p>
          <w:p w:rsidR="006966F3" w:rsidRPr="00C57A95" w:rsidRDefault="006966F3" w:rsidP="0019328E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6F3" w:rsidRPr="00C57A95" w:rsidTr="0019328E">
        <w:trPr>
          <w:trHeight w:val="65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6F3" w:rsidRPr="00C57A95" w:rsidRDefault="006966F3" w:rsidP="0019328E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 xml:space="preserve">ВСЕГО: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12 336,22</w:t>
            </w: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57A9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F3" w:rsidRPr="00C57A95" w:rsidRDefault="006966F3" w:rsidP="0019328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 xml:space="preserve"> г.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5 474,36</w:t>
            </w:r>
            <w:r w:rsidRPr="00C57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>тыс. руб.,</w:t>
            </w:r>
          </w:p>
          <w:p w:rsidR="006966F3" w:rsidRPr="00C57A95" w:rsidRDefault="006966F3" w:rsidP="0019328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 xml:space="preserve"> г. –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3 430,93</w:t>
            </w: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>тыс. руб.,</w:t>
            </w:r>
          </w:p>
          <w:p w:rsidR="006966F3" w:rsidRPr="00C57A95" w:rsidRDefault="006966F3" w:rsidP="0019328E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2023 г. –   3 430,93</w:t>
            </w:r>
            <w:r w:rsidRPr="00C57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>тыс. руб.</w:t>
            </w:r>
          </w:p>
        </w:tc>
      </w:tr>
    </w:tbl>
    <w:p w:rsidR="006966F3" w:rsidRPr="00C57A95" w:rsidRDefault="006966F3" w:rsidP="006966F3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4. Система мероприятий муниципальной программы</w:t>
      </w:r>
    </w:p>
    <w:p w:rsidR="006966F3" w:rsidRPr="00C57A95" w:rsidRDefault="006966F3" w:rsidP="006966F3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554"/>
        <w:gridCol w:w="2126"/>
        <w:gridCol w:w="1418"/>
        <w:gridCol w:w="1559"/>
        <w:gridCol w:w="1417"/>
      </w:tblGrid>
      <w:tr w:rsidR="006966F3" w:rsidRPr="00C57A95" w:rsidTr="0019328E">
        <w:trPr>
          <w:trHeight w:val="902"/>
        </w:trPr>
        <w:tc>
          <w:tcPr>
            <w:tcW w:w="673" w:type="dxa"/>
            <w:vMerge w:val="restart"/>
            <w:vAlign w:val="center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/</w:t>
            </w:r>
            <w:proofErr w:type="spellStart"/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vAlign w:val="center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Наименование</w:t>
            </w:r>
          </w:p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Наименование</w:t>
            </w:r>
          </w:p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исполнителя</w:t>
            </w:r>
          </w:p>
        </w:tc>
        <w:tc>
          <w:tcPr>
            <w:tcW w:w="4394" w:type="dxa"/>
            <w:gridSpan w:val="3"/>
            <w:vAlign w:val="center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Местный бюджет</w:t>
            </w:r>
          </w:p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объем финансовых средств, тыс. руб.</w:t>
            </w:r>
          </w:p>
        </w:tc>
      </w:tr>
      <w:tr w:rsidR="006966F3" w:rsidRPr="00C57A95" w:rsidTr="0019328E">
        <w:trPr>
          <w:trHeight w:val="532"/>
        </w:trPr>
        <w:tc>
          <w:tcPr>
            <w:tcW w:w="673" w:type="dxa"/>
            <w:vMerge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554" w:type="dxa"/>
            <w:vMerge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966F3" w:rsidRPr="00C57A95" w:rsidRDefault="006966F3" w:rsidP="0019328E">
            <w:pPr>
              <w:spacing w:after="0" w:line="240" w:lineRule="auto"/>
              <w:ind w:right="-119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2021</w:t>
            </w: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966F3" w:rsidRPr="00C57A95" w:rsidRDefault="006966F3" w:rsidP="0019328E">
            <w:pPr>
              <w:spacing w:after="0" w:line="240" w:lineRule="auto"/>
              <w:ind w:right="-153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2022</w:t>
            </w: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966F3" w:rsidRPr="00C57A95" w:rsidRDefault="006966F3" w:rsidP="0019328E">
            <w:pPr>
              <w:spacing w:after="0" w:line="240" w:lineRule="auto"/>
              <w:ind w:right="-84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2023</w:t>
            </w: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 xml:space="preserve"> год</w:t>
            </w:r>
          </w:p>
        </w:tc>
      </w:tr>
      <w:tr w:rsidR="006966F3" w:rsidRPr="00C57A95" w:rsidTr="0019328E">
        <w:trPr>
          <w:trHeight w:val="532"/>
        </w:trPr>
        <w:tc>
          <w:tcPr>
            <w:tcW w:w="673" w:type="dxa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1.</w:t>
            </w:r>
          </w:p>
        </w:tc>
        <w:tc>
          <w:tcPr>
            <w:tcW w:w="2554" w:type="dxa"/>
          </w:tcPr>
          <w:p w:rsidR="006966F3" w:rsidRPr="00C57A95" w:rsidRDefault="006966F3" w:rsidP="001932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Уплата налога на имущество, земельного и транспортного налога</w:t>
            </w:r>
          </w:p>
          <w:p w:rsidR="006966F3" w:rsidRPr="00C57A95" w:rsidRDefault="006966F3" w:rsidP="0019328E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0</w:t>
            </w:r>
          </w:p>
        </w:tc>
      </w:tr>
      <w:tr w:rsidR="006966F3" w:rsidRPr="00C57A95" w:rsidTr="0019328E">
        <w:trPr>
          <w:trHeight w:val="270"/>
        </w:trPr>
        <w:tc>
          <w:tcPr>
            <w:tcW w:w="673" w:type="dxa"/>
            <w:tcBorders>
              <w:top w:val="nil"/>
            </w:tcBorders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2.</w:t>
            </w:r>
          </w:p>
        </w:tc>
        <w:tc>
          <w:tcPr>
            <w:tcW w:w="2554" w:type="dxa"/>
          </w:tcPr>
          <w:p w:rsidR="006966F3" w:rsidRPr="00C57A95" w:rsidRDefault="006966F3" w:rsidP="001932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казенных учреждений</w:t>
            </w:r>
          </w:p>
          <w:p w:rsidR="006966F3" w:rsidRPr="00C57A95" w:rsidRDefault="006966F3" w:rsidP="0019328E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8"/>
                <w:rFonts w:ascii="Times New Roman" w:eastAsia="A" w:hAnsi="Times New Roman"/>
                <w:sz w:val="26"/>
                <w:szCs w:val="26"/>
              </w:rPr>
              <w:t>Администрация Подовинного  сельского поселения</w:t>
            </w:r>
          </w:p>
        </w:tc>
        <w:tc>
          <w:tcPr>
            <w:tcW w:w="1418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5</w:t>
            </w:r>
            <w:r w:rsidR="00450B07"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 365,41</w:t>
            </w:r>
          </w:p>
        </w:tc>
        <w:tc>
          <w:tcPr>
            <w:tcW w:w="1559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3</w:t>
            </w:r>
            <w:r w:rsidR="00450B07"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 321,98</w:t>
            </w:r>
          </w:p>
        </w:tc>
        <w:tc>
          <w:tcPr>
            <w:tcW w:w="1417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  <w:r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3</w:t>
            </w:r>
            <w:r w:rsidR="00450B07"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 321,98</w:t>
            </w:r>
          </w:p>
        </w:tc>
      </w:tr>
      <w:tr w:rsidR="006966F3" w:rsidRPr="00C57A95" w:rsidTr="0019328E">
        <w:trPr>
          <w:trHeight w:val="584"/>
        </w:trPr>
        <w:tc>
          <w:tcPr>
            <w:tcW w:w="673" w:type="dxa"/>
            <w:tcBorders>
              <w:top w:val="single" w:sz="4" w:space="0" w:color="auto"/>
            </w:tcBorders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554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7A95">
              <w:rPr>
                <w:rFonts w:ascii="Times New Roman" w:hAnsi="Times New Roman"/>
                <w:b/>
                <w:sz w:val="26"/>
                <w:szCs w:val="26"/>
              </w:rPr>
              <w:t>Итого по разделу</w:t>
            </w:r>
          </w:p>
        </w:tc>
        <w:tc>
          <w:tcPr>
            <w:tcW w:w="2126" w:type="dxa"/>
          </w:tcPr>
          <w:p w:rsidR="006966F3" w:rsidRPr="00C57A95" w:rsidRDefault="006966F3" w:rsidP="0019328E">
            <w:pPr>
              <w:spacing w:after="0" w:line="240" w:lineRule="auto"/>
              <w:ind w:left="34" w:hanging="34"/>
              <w:jc w:val="center"/>
              <w:rPr>
                <w:rStyle w:val="a8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rPr>
                <w:rStyle w:val="a8"/>
                <w:rFonts w:ascii="Times New Roman" w:eastAsia="A" w:hAnsi="Times New Roman"/>
                <w:sz w:val="26"/>
                <w:szCs w:val="26"/>
              </w:rPr>
            </w:pPr>
            <w:r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5</w:t>
            </w:r>
            <w:r w:rsidR="00450B07"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 365,41</w:t>
            </w:r>
          </w:p>
        </w:tc>
        <w:tc>
          <w:tcPr>
            <w:tcW w:w="1559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rPr>
                <w:rStyle w:val="a8"/>
                <w:rFonts w:ascii="Times New Roman" w:eastAsia="A" w:hAnsi="Times New Roman"/>
                <w:sz w:val="26"/>
                <w:szCs w:val="26"/>
              </w:rPr>
            </w:pPr>
            <w:r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3</w:t>
            </w:r>
            <w:r w:rsidR="00450B07"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 321,98</w:t>
            </w:r>
          </w:p>
        </w:tc>
        <w:tc>
          <w:tcPr>
            <w:tcW w:w="1417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rPr>
                <w:rStyle w:val="a8"/>
                <w:rFonts w:ascii="Times New Roman" w:eastAsia="A" w:hAnsi="Times New Roman"/>
                <w:sz w:val="26"/>
                <w:szCs w:val="26"/>
              </w:rPr>
            </w:pPr>
            <w:r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3</w:t>
            </w:r>
            <w:r w:rsidR="00450B07">
              <w:rPr>
                <w:rStyle w:val="a8"/>
                <w:rFonts w:ascii="Times New Roman" w:eastAsia="A" w:hAnsi="Times New Roman"/>
                <w:b w:val="0"/>
                <w:sz w:val="26"/>
                <w:szCs w:val="26"/>
              </w:rPr>
              <w:t> 321,98</w:t>
            </w:r>
          </w:p>
        </w:tc>
      </w:tr>
    </w:tbl>
    <w:p w:rsidR="006966F3" w:rsidRPr="00C57A95" w:rsidRDefault="006966F3" w:rsidP="006966F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5.</w:t>
      </w:r>
      <w:r w:rsidRPr="00C57A95">
        <w:rPr>
          <w:rFonts w:ascii="Times New Roman" w:hAnsi="Times New Roman"/>
          <w:b/>
          <w:sz w:val="26"/>
          <w:szCs w:val="26"/>
        </w:rPr>
        <w:t xml:space="preserve"> Ресурсное обеспечение муниципальной программы</w:t>
      </w:r>
    </w:p>
    <w:p w:rsidR="006966F3" w:rsidRPr="00C57A95" w:rsidRDefault="006966F3" w:rsidP="006966F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7A95">
        <w:rPr>
          <w:rFonts w:ascii="Times New Roman" w:hAnsi="Times New Roman"/>
          <w:bCs/>
          <w:sz w:val="26"/>
          <w:szCs w:val="26"/>
        </w:rPr>
        <w:t>Планируемые затраты на реализацию муниципаль</w:t>
      </w:r>
      <w:r>
        <w:rPr>
          <w:rFonts w:ascii="Times New Roman" w:hAnsi="Times New Roman"/>
          <w:bCs/>
          <w:sz w:val="26"/>
          <w:szCs w:val="26"/>
        </w:rPr>
        <w:t>ной программы: Всего   12 336,22</w:t>
      </w:r>
      <w:r w:rsidRPr="00C57A95">
        <w:rPr>
          <w:rFonts w:ascii="Times New Roman" w:hAnsi="Times New Roman"/>
          <w:bCs/>
          <w:sz w:val="26"/>
          <w:szCs w:val="26"/>
        </w:rPr>
        <w:t>  тыс. руб</w:t>
      </w:r>
      <w:r w:rsidRPr="00C57A95">
        <w:rPr>
          <w:rFonts w:ascii="Times New Roman" w:hAnsi="Times New Roman"/>
          <w:b/>
          <w:bCs/>
          <w:sz w:val="26"/>
          <w:szCs w:val="26"/>
        </w:rPr>
        <w:t xml:space="preserve">.; </w:t>
      </w:r>
      <w:r w:rsidRPr="00C57A95">
        <w:rPr>
          <w:rFonts w:ascii="Times New Roman" w:hAnsi="Times New Roman"/>
          <w:bCs/>
          <w:sz w:val="26"/>
          <w:szCs w:val="26"/>
        </w:rPr>
        <w:t>в том числе:</w:t>
      </w:r>
    </w:p>
    <w:p w:rsidR="006966F3" w:rsidRPr="00C57A95" w:rsidRDefault="006966F3" w:rsidP="006966F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2021</w:t>
      </w:r>
      <w:r w:rsidRPr="00C57A95">
        <w:rPr>
          <w:rFonts w:ascii="Times New Roman" w:hAnsi="Times New Roman"/>
          <w:bCs/>
          <w:sz w:val="26"/>
          <w:szCs w:val="26"/>
        </w:rPr>
        <w:t xml:space="preserve"> г. –   </w:t>
      </w:r>
      <w:r>
        <w:rPr>
          <w:rFonts w:ascii="Times New Roman" w:hAnsi="Times New Roman"/>
          <w:sz w:val="26"/>
          <w:szCs w:val="26"/>
        </w:rPr>
        <w:t>5 474,36</w:t>
      </w:r>
      <w:r w:rsidRPr="00C57A95">
        <w:rPr>
          <w:rFonts w:ascii="Times New Roman" w:hAnsi="Times New Roman"/>
          <w:sz w:val="26"/>
          <w:szCs w:val="26"/>
        </w:rPr>
        <w:t xml:space="preserve"> </w:t>
      </w:r>
      <w:r w:rsidRPr="00C57A95">
        <w:rPr>
          <w:rFonts w:ascii="Times New Roman" w:hAnsi="Times New Roman"/>
          <w:bCs/>
          <w:sz w:val="26"/>
          <w:szCs w:val="26"/>
        </w:rPr>
        <w:t>тыс. руб.,</w:t>
      </w:r>
    </w:p>
    <w:p w:rsidR="006966F3" w:rsidRPr="00C57A95" w:rsidRDefault="006966F3" w:rsidP="006966F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2022 г. –   3 430,93</w:t>
      </w:r>
      <w:r w:rsidRPr="00C57A95">
        <w:rPr>
          <w:rFonts w:ascii="Times New Roman" w:hAnsi="Times New Roman"/>
          <w:sz w:val="26"/>
          <w:szCs w:val="26"/>
        </w:rPr>
        <w:t xml:space="preserve"> </w:t>
      </w:r>
      <w:r w:rsidRPr="00C57A95">
        <w:rPr>
          <w:rFonts w:ascii="Times New Roman" w:hAnsi="Times New Roman"/>
          <w:bCs/>
          <w:sz w:val="26"/>
          <w:szCs w:val="26"/>
        </w:rPr>
        <w:t>тыс. руб.,</w:t>
      </w:r>
    </w:p>
    <w:p w:rsidR="006966F3" w:rsidRPr="00C57A95" w:rsidRDefault="006966F3" w:rsidP="006966F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2023 г. –   </w:t>
      </w:r>
      <w:r>
        <w:rPr>
          <w:rFonts w:ascii="Times New Roman" w:hAnsi="Times New Roman"/>
          <w:sz w:val="26"/>
          <w:szCs w:val="26"/>
        </w:rPr>
        <w:t>3 430,93</w:t>
      </w:r>
      <w:r w:rsidRPr="00C57A95">
        <w:rPr>
          <w:rFonts w:ascii="Times New Roman" w:hAnsi="Times New Roman"/>
          <w:sz w:val="26"/>
          <w:szCs w:val="26"/>
        </w:rPr>
        <w:t xml:space="preserve"> </w:t>
      </w:r>
      <w:r w:rsidRPr="00C57A95">
        <w:rPr>
          <w:rFonts w:ascii="Times New Roman" w:hAnsi="Times New Roman"/>
          <w:bCs/>
          <w:sz w:val="26"/>
          <w:szCs w:val="26"/>
        </w:rPr>
        <w:t>тыс. руб.</w:t>
      </w:r>
      <w:r w:rsidRPr="00C57A9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966F3" w:rsidRPr="00C57A95" w:rsidRDefault="006966F3" w:rsidP="006966F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6.</w:t>
      </w:r>
      <w:r w:rsidRPr="00C57A95">
        <w:rPr>
          <w:rFonts w:ascii="Times New Roman" w:hAnsi="Times New Roman"/>
          <w:b/>
          <w:sz w:val="26"/>
          <w:szCs w:val="26"/>
        </w:rPr>
        <w:t xml:space="preserve"> Организация управления и механизм выполнения мероприятий муниципальной программы</w:t>
      </w:r>
    </w:p>
    <w:p w:rsidR="006966F3" w:rsidRPr="00C57A95" w:rsidRDefault="006966F3" w:rsidP="00696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Механизм реализации Программы включает использование комплекса  организационных, управленческих и экономических  мер.</w:t>
      </w:r>
    </w:p>
    <w:p w:rsidR="006966F3" w:rsidRPr="00C57A95" w:rsidRDefault="006966F3" w:rsidP="00696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Администрация  Подовинного   сельского поселения осуществляет:</w:t>
      </w:r>
    </w:p>
    <w:p w:rsidR="006966F3" w:rsidRPr="00C57A95" w:rsidRDefault="006966F3" w:rsidP="006966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контроль над исполнением  Программы, мониторинг выполнения системы  программных мероприятий;</w:t>
      </w:r>
    </w:p>
    <w:p w:rsidR="006966F3" w:rsidRPr="00C57A95" w:rsidRDefault="006966F3" w:rsidP="006966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координацию деятельности  исполнителей на основе периодической отчетности для обеспечения  их согласованных действий;</w:t>
      </w:r>
    </w:p>
    <w:p w:rsidR="006966F3" w:rsidRPr="00C57A95" w:rsidRDefault="006966F3" w:rsidP="006966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контроль над рациональным  использованием  исполнителями выделяемых финансовых средств;</w:t>
      </w:r>
    </w:p>
    <w:p w:rsidR="006966F3" w:rsidRPr="00C57A95" w:rsidRDefault="006966F3" w:rsidP="006966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lastRenderedPageBreak/>
        <w:t>работу по корректировке  Программы на основании  результатов работы за год;</w:t>
      </w:r>
    </w:p>
    <w:p w:rsidR="006966F3" w:rsidRPr="00C57A95" w:rsidRDefault="006966F3" w:rsidP="006966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подготовку и представление в установленном порядке сводной бюджетной заявки  на ассигнование мероприятий Программы  на очередной финансовый год.</w:t>
      </w:r>
    </w:p>
    <w:p w:rsidR="006966F3" w:rsidRPr="00C57A95" w:rsidRDefault="006966F3" w:rsidP="00696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Общее руководство и </w:t>
      </w:r>
      <w:proofErr w:type="gramStart"/>
      <w:r w:rsidRPr="00C57A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 реализацией Программы осуществляется главой  Подовинного сельского поселения Октябрьского района.</w:t>
      </w:r>
    </w:p>
    <w:p w:rsidR="006966F3" w:rsidRPr="00C57A95" w:rsidRDefault="006966F3" w:rsidP="00696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7.</w:t>
      </w:r>
      <w:r w:rsidRPr="00C57A95">
        <w:rPr>
          <w:rFonts w:ascii="Times New Roman" w:hAnsi="Times New Roman"/>
          <w:b/>
          <w:sz w:val="26"/>
          <w:szCs w:val="26"/>
        </w:rPr>
        <w:t xml:space="preserve"> Ожидаемые результаты реализации муниципальной программы</w:t>
      </w:r>
    </w:p>
    <w:p w:rsidR="006966F3" w:rsidRPr="00C57A95" w:rsidRDefault="006966F3" w:rsidP="006966F3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В рамках реализации Программы предполагается достижение следующих результатов в деятельности </w:t>
      </w:r>
      <w:proofErr w:type="spellStart"/>
      <w:r w:rsidRPr="00C57A95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учреждения:</w:t>
      </w:r>
    </w:p>
    <w:p w:rsidR="006966F3" w:rsidRPr="00C57A95" w:rsidRDefault="006966F3" w:rsidP="006966F3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color w:val="auto"/>
          <w:sz w:val="26"/>
          <w:szCs w:val="26"/>
        </w:rPr>
      </w:pPr>
      <w:r w:rsidRPr="00C57A95">
        <w:rPr>
          <w:color w:val="auto"/>
          <w:sz w:val="26"/>
          <w:szCs w:val="26"/>
        </w:rPr>
        <w:t>обеспечению и защите конституционных прав граждан на свободный и равный доступ ко всем видам услуг учреждения культуры для всех социальных слоев населения;</w:t>
      </w:r>
    </w:p>
    <w:p w:rsidR="006966F3" w:rsidRPr="00C57A95" w:rsidRDefault="006966F3" w:rsidP="006966F3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повышению социальной роли культуры;</w:t>
      </w:r>
    </w:p>
    <w:p w:rsidR="006966F3" w:rsidRPr="00C57A95" w:rsidRDefault="006966F3" w:rsidP="006966F3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повышение кадрового потенциала  в учреждении культуры.</w:t>
      </w:r>
    </w:p>
    <w:p w:rsidR="006966F3" w:rsidRPr="00C57A95" w:rsidRDefault="006966F3" w:rsidP="006966F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966F3" w:rsidRPr="00C57A95" w:rsidRDefault="006966F3" w:rsidP="006966F3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  <w:r w:rsidRPr="00C57A95">
        <w:rPr>
          <w:b/>
          <w:bCs/>
          <w:sz w:val="26"/>
          <w:szCs w:val="26"/>
        </w:rPr>
        <w:t>Перечень целевых индикаторов приведен в таблице: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418"/>
        <w:gridCol w:w="1134"/>
        <w:gridCol w:w="1134"/>
        <w:gridCol w:w="1134"/>
      </w:tblGrid>
      <w:tr w:rsidR="006966F3" w:rsidRPr="00C57A95" w:rsidTr="0019328E">
        <w:tc>
          <w:tcPr>
            <w:tcW w:w="4962" w:type="dxa"/>
            <w:vMerge w:val="restart"/>
            <w:vAlign w:val="center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7A95">
              <w:rPr>
                <w:sz w:val="26"/>
                <w:szCs w:val="26"/>
              </w:rPr>
              <w:t>Отчетный год</w:t>
            </w:r>
          </w:p>
        </w:tc>
      </w:tr>
      <w:tr w:rsidR="006966F3" w:rsidRPr="00C57A95" w:rsidTr="0019328E">
        <w:tc>
          <w:tcPr>
            <w:tcW w:w="4962" w:type="dxa"/>
            <w:vMerge/>
            <w:vAlign w:val="center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Pr="00C57A95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Pr="00C57A95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  <w:r w:rsidRPr="00C57A95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6966F3" w:rsidRPr="00C57A95" w:rsidTr="0019328E">
        <w:tc>
          <w:tcPr>
            <w:tcW w:w="4962" w:type="dxa"/>
          </w:tcPr>
          <w:p w:rsidR="006966F3" w:rsidRPr="00C57A95" w:rsidRDefault="006966F3" w:rsidP="0019328E">
            <w:pPr>
              <w:pStyle w:val="a7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7A95">
              <w:rPr>
                <w:rFonts w:cs="Times New Roman"/>
                <w:sz w:val="26"/>
                <w:szCs w:val="26"/>
                <w:lang w:eastAsia="ar-SA"/>
              </w:rPr>
              <w:t>Количество проведенных мероприятий в ДК</w:t>
            </w:r>
          </w:p>
        </w:tc>
        <w:tc>
          <w:tcPr>
            <w:tcW w:w="1418" w:type="dxa"/>
            <w:vAlign w:val="center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358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966F3" w:rsidRPr="00C57A95" w:rsidTr="0019328E">
        <w:trPr>
          <w:trHeight w:val="614"/>
        </w:trPr>
        <w:tc>
          <w:tcPr>
            <w:tcW w:w="4962" w:type="dxa"/>
          </w:tcPr>
          <w:p w:rsidR="006966F3" w:rsidRPr="00C57A95" w:rsidRDefault="006966F3" w:rsidP="0019328E">
            <w:pPr>
              <w:pStyle w:val="a7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7A95">
              <w:rPr>
                <w:rFonts w:cs="Times New Roman"/>
                <w:sz w:val="26"/>
                <w:szCs w:val="26"/>
                <w:lang w:eastAsia="ar-SA"/>
              </w:rPr>
              <w:t>Количество проведенных платных мероприятий в ДК</w:t>
            </w:r>
          </w:p>
        </w:tc>
        <w:tc>
          <w:tcPr>
            <w:tcW w:w="1418" w:type="dxa"/>
            <w:vAlign w:val="center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217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966F3" w:rsidRPr="00C57A95" w:rsidTr="0019328E">
        <w:tc>
          <w:tcPr>
            <w:tcW w:w="4962" w:type="dxa"/>
          </w:tcPr>
          <w:p w:rsidR="006966F3" w:rsidRPr="00C57A95" w:rsidRDefault="006966F3" w:rsidP="0019328E">
            <w:pPr>
              <w:pStyle w:val="a7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7A95">
              <w:rPr>
                <w:rFonts w:cs="Times New Roman"/>
                <w:sz w:val="26"/>
                <w:szCs w:val="26"/>
                <w:lang w:eastAsia="ar-SA"/>
              </w:rPr>
              <w:t>Количество посетителей на мероприятиях</w:t>
            </w:r>
          </w:p>
        </w:tc>
        <w:tc>
          <w:tcPr>
            <w:tcW w:w="1418" w:type="dxa"/>
            <w:vAlign w:val="center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9750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966F3" w:rsidRPr="00C57A95" w:rsidTr="0019328E">
        <w:tc>
          <w:tcPr>
            <w:tcW w:w="4962" w:type="dxa"/>
          </w:tcPr>
          <w:p w:rsidR="006966F3" w:rsidRPr="00C57A95" w:rsidRDefault="006966F3" w:rsidP="0019328E">
            <w:pPr>
              <w:pStyle w:val="a7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7A95">
              <w:rPr>
                <w:rFonts w:cs="Times New Roman"/>
                <w:sz w:val="26"/>
                <w:szCs w:val="26"/>
                <w:lang w:eastAsia="ar-SA"/>
              </w:rPr>
              <w:t>Количество посетителей на платных мероприятиях</w:t>
            </w:r>
          </w:p>
        </w:tc>
        <w:tc>
          <w:tcPr>
            <w:tcW w:w="1418" w:type="dxa"/>
            <w:vAlign w:val="center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4893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966F3" w:rsidRPr="00C57A95" w:rsidTr="0019328E">
        <w:tc>
          <w:tcPr>
            <w:tcW w:w="4962" w:type="dxa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квалификации</w:t>
            </w:r>
          </w:p>
        </w:tc>
        <w:tc>
          <w:tcPr>
            <w:tcW w:w="1418" w:type="dxa"/>
            <w:vAlign w:val="center"/>
          </w:tcPr>
          <w:p w:rsidR="006966F3" w:rsidRPr="00C57A95" w:rsidRDefault="006966F3" w:rsidP="0019328E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6966F3" w:rsidRPr="00C57A95" w:rsidRDefault="006966F3" w:rsidP="00193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6966F3" w:rsidRPr="00C57A95" w:rsidRDefault="006966F3" w:rsidP="006966F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8.</w:t>
      </w:r>
      <w:r w:rsidRPr="00C57A95">
        <w:rPr>
          <w:rFonts w:ascii="Times New Roman" w:hAnsi="Times New Roman"/>
          <w:b/>
          <w:sz w:val="26"/>
          <w:szCs w:val="26"/>
        </w:rPr>
        <w:t xml:space="preserve"> Финансово-экономическое обоснование муниципальной программы</w:t>
      </w:r>
    </w:p>
    <w:p w:rsidR="006966F3" w:rsidRPr="00C57A95" w:rsidRDefault="006966F3" w:rsidP="00696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Осуществление мероприятий, намеченных Программой, позволит:</w:t>
      </w:r>
    </w:p>
    <w:p w:rsidR="006966F3" w:rsidRPr="00C57A95" w:rsidRDefault="006966F3" w:rsidP="00696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- эффективно повышать социальной роли культуры;</w:t>
      </w:r>
    </w:p>
    <w:p w:rsidR="006966F3" w:rsidRPr="00C57A95" w:rsidRDefault="006966F3" w:rsidP="00696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 - увеличить доступность и расширить предложения населению культурных ценностей и информации в сфере культуры;</w:t>
      </w:r>
    </w:p>
    <w:p w:rsidR="006966F3" w:rsidRPr="00C57A95" w:rsidRDefault="006966F3" w:rsidP="00696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 - укрепить материально-техническую базу учреждения культуры;</w:t>
      </w:r>
    </w:p>
    <w:p w:rsidR="006966F3" w:rsidRPr="00C57A95" w:rsidRDefault="006966F3" w:rsidP="00696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- увеличить число проводимых </w:t>
      </w:r>
      <w:proofErr w:type="spellStart"/>
      <w:r w:rsidRPr="00C57A95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мероприятий и расширить географию их проведения.</w:t>
      </w:r>
    </w:p>
    <w:p w:rsidR="006966F3" w:rsidRPr="00C57A95" w:rsidRDefault="006966F3" w:rsidP="00696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Важной особенностью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 изменении ценностных ориентацией и норм поведения </w:t>
      </w:r>
      <w:proofErr w:type="spellStart"/>
      <w:r w:rsidRPr="00C57A95">
        <w:rPr>
          <w:rFonts w:ascii="Times New Roman" w:hAnsi="Times New Roman"/>
          <w:sz w:val="26"/>
          <w:szCs w:val="26"/>
        </w:rPr>
        <w:t>индивидумов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, сказываются на модернизации и </w:t>
      </w:r>
      <w:proofErr w:type="spellStart"/>
      <w:r w:rsidRPr="00C57A95">
        <w:rPr>
          <w:rFonts w:ascii="Times New Roman" w:hAnsi="Times New Roman"/>
          <w:sz w:val="26"/>
          <w:szCs w:val="26"/>
        </w:rPr>
        <w:t>гуманизации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 всего общества в целом.</w:t>
      </w:r>
    </w:p>
    <w:p w:rsidR="006966F3" w:rsidRDefault="006966F3" w:rsidP="00696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Проблемы в реализации мероприятий и снижении показателей эффективности и результативности могут возникнуть при условии </w:t>
      </w:r>
      <w:proofErr w:type="gramStart"/>
      <w:r w:rsidRPr="00C57A95">
        <w:rPr>
          <w:rFonts w:ascii="Times New Roman" w:hAnsi="Times New Roman"/>
          <w:sz w:val="26"/>
          <w:szCs w:val="26"/>
        </w:rPr>
        <w:t>недостаточного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финансировании программы.</w:t>
      </w:r>
    </w:p>
    <w:p w:rsidR="00CE7202" w:rsidRDefault="00CE7202" w:rsidP="00696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7202" w:rsidRPr="00C57A95" w:rsidRDefault="00CE7202" w:rsidP="00696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sz w:val="26"/>
          <w:szCs w:val="26"/>
        </w:rPr>
        <w:lastRenderedPageBreak/>
        <w:t>Раздел 9. Методика оценки эффективности муниципальной программы</w:t>
      </w:r>
    </w:p>
    <w:p w:rsidR="006966F3" w:rsidRPr="00C57A95" w:rsidRDefault="006966F3" w:rsidP="00696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Для оценки эффективности  Программы применяются следующие показатели: </w:t>
      </w:r>
    </w:p>
    <w:p w:rsidR="006966F3" w:rsidRPr="00C57A95" w:rsidRDefault="006966F3" w:rsidP="006966F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7A95">
        <w:rPr>
          <w:rFonts w:ascii="Times New Roman" w:hAnsi="Times New Roman"/>
          <w:bCs/>
          <w:sz w:val="26"/>
          <w:szCs w:val="26"/>
        </w:rPr>
        <w:t>ежегодный  рост числа посещений  культурно–</w:t>
      </w:r>
      <w:proofErr w:type="spellStart"/>
      <w:r w:rsidRPr="00C57A95">
        <w:rPr>
          <w:rFonts w:ascii="Times New Roman" w:hAnsi="Times New Roman"/>
          <w:bCs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bCs/>
          <w:sz w:val="26"/>
          <w:szCs w:val="26"/>
        </w:rPr>
        <w:t xml:space="preserve"> учреждения по сравнению с предыдущим годом:</w:t>
      </w:r>
    </w:p>
    <w:p w:rsidR="006966F3" w:rsidRPr="00C57A95" w:rsidRDefault="006966F3" w:rsidP="006966F3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57A95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C57A95">
        <w:rPr>
          <w:rFonts w:ascii="Times New Roman" w:hAnsi="Times New Roman"/>
          <w:bCs/>
          <w:sz w:val="26"/>
          <w:szCs w:val="26"/>
        </w:rPr>
        <w:t>=П</w:t>
      </w:r>
      <w:r w:rsidRPr="00C57A95">
        <w:rPr>
          <w:rFonts w:ascii="Times New Roman" w:hAnsi="Times New Roman"/>
          <w:bCs/>
          <w:sz w:val="26"/>
          <w:szCs w:val="26"/>
          <w:vertAlign w:val="subscript"/>
        </w:rPr>
        <w:t xml:space="preserve">0 </w:t>
      </w:r>
      <w:r w:rsidRPr="00C57A95">
        <w:rPr>
          <w:rFonts w:ascii="Times New Roman" w:hAnsi="Times New Roman"/>
          <w:bCs/>
          <w:sz w:val="26"/>
          <w:szCs w:val="26"/>
        </w:rPr>
        <w:t>/П</w:t>
      </w:r>
      <w:r w:rsidRPr="00C57A95">
        <w:rPr>
          <w:rFonts w:ascii="Times New Roman" w:hAnsi="Times New Roman"/>
          <w:bCs/>
          <w:sz w:val="26"/>
          <w:szCs w:val="26"/>
          <w:vertAlign w:val="subscript"/>
        </w:rPr>
        <w:t xml:space="preserve">П  </w:t>
      </w:r>
      <w:proofErr w:type="spellStart"/>
      <w:r w:rsidRPr="00C57A95">
        <w:rPr>
          <w:rFonts w:ascii="Times New Roman" w:hAnsi="Times New Roman"/>
          <w:bCs/>
          <w:sz w:val="26"/>
          <w:szCs w:val="26"/>
        </w:rPr>
        <w:t>х</w:t>
      </w:r>
      <w:proofErr w:type="spellEnd"/>
      <w:r w:rsidRPr="00C57A95">
        <w:rPr>
          <w:rFonts w:ascii="Times New Roman" w:hAnsi="Times New Roman"/>
          <w:bCs/>
          <w:sz w:val="26"/>
          <w:szCs w:val="26"/>
        </w:rPr>
        <w:t xml:space="preserve"> 100 %</w:t>
      </w:r>
    </w:p>
    <w:p w:rsidR="006966F3" w:rsidRPr="00C57A95" w:rsidRDefault="006966F3" w:rsidP="00696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где </w:t>
      </w:r>
      <w:proofErr w:type="gramStart"/>
      <w:r w:rsidRPr="00C57A95">
        <w:rPr>
          <w:rFonts w:ascii="Times New Roman" w:hAnsi="Times New Roman"/>
          <w:sz w:val="26"/>
          <w:szCs w:val="26"/>
        </w:rPr>
        <w:t>Р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– ежегодный рост числа посещений культурно–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 учреждения Подовинного сельского поселения Октябрьского района по сравнению с предыдущим годом;</w:t>
      </w:r>
    </w:p>
    <w:p w:rsidR="006966F3" w:rsidRPr="00C57A95" w:rsidRDefault="006966F3" w:rsidP="00696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П</w:t>
      </w:r>
      <w:proofErr w:type="gramStart"/>
      <w:r w:rsidRPr="00C57A95">
        <w:rPr>
          <w:rFonts w:ascii="Times New Roman" w:hAnsi="Times New Roman"/>
          <w:sz w:val="26"/>
          <w:szCs w:val="26"/>
          <w:vertAlign w:val="subscript"/>
        </w:rPr>
        <w:t>0</w:t>
      </w:r>
      <w:proofErr w:type="gramEnd"/>
      <w:r w:rsidRPr="00C57A95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C57A95">
        <w:rPr>
          <w:rFonts w:ascii="Times New Roman" w:hAnsi="Times New Roman"/>
          <w:sz w:val="26"/>
          <w:szCs w:val="26"/>
        </w:rPr>
        <w:t>– количество  посещений культурно–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учреждения в отчетном году;</w:t>
      </w:r>
    </w:p>
    <w:p w:rsidR="006966F3" w:rsidRPr="00C57A95" w:rsidRDefault="006966F3" w:rsidP="006966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57A95">
        <w:rPr>
          <w:rFonts w:ascii="Times New Roman" w:hAnsi="Times New Roman"/>
          <w:sz w:val="26"/>
          <w:szCs w:val="26"/>
        </w:rPr>
        <w:t>П</w:t>
      </w:r>
      <w:r w:rsidRPr="00C57A95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– количество посещений культурно–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учреждения в предыдущем году.</w:t>
      </w:r>
    </w:p>
    <w:p w:rsidR="006966F3" w:rsidRPr="00C57A95" w:rsidRDefault="006966F3" w:rsidP="006966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Методика расчета показателя  количества участников, посетителей мероприятия, деятельности творческих коллективов  отражается в сведениях об учреждениях культурно–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типа (форма № 7-НК).</w:t>
      </w:r>
    </w:p>
    <w:p w:rsidR="006966F3" w:rsidRPr="00C57A95" w:rsidRDefault="006966F3" w:rsidP="006966F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966F3" w:rsidRPr="00C57A95" w:rsidRDefault="006966F3" w:rsidP="006966F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966F3" w:rsidRPr="00C57A95" w:rsidRDefault="006966F3" w:rsidP="006966F3">
      <w:pPr>
        <w:rPr>
          <w:sz w:val="26"/>
          <w:szCs w:val="26"/>
        </w:rPr>
      </w:pPr>
    </w:p>
    <w:p w:rsidR="006966F3" w:rsidRPr="00C57A95" w:rsidRDefault="006966F3" w:rsidP="006966F3">
      <w:pPr>
        <w:rPr>
          <w:sz w:val="26"/>
          <w:szCs w:val="26"/>
        </w:rPr>
      </w:pPr>
    </w:p>
    <w:p w:rsidR="006966F3" w:rsidRPr="00C57A95" w:rsidRDefault="006966F3" w:rsidP="006966F3">
      <w:pPr>
        <w:rPr>
          <w:rFonts w:ascii="Times New Roman" w:hAnsi="Times New Roman"/>
          <w:sz w:val="26"/>
          <w:szCs w:val="26"/>
        </w:rPr>
      </w:pPr>
    </w:p>
    <w:p w:rsidR="006966F3" w:rsidRDefault="006966F3" w:rsidP="006966F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6966F3" w:rsidRDefault="006966F3" w:rsidP="006966F3"/>
    <w:p w:rsidR="00DA53D4" w:rsidRDefault="00743915"/>
    <w:sectPr w:rsidR="00DA53D4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B6AD4"/>
    <w:multiLevelType w:val="hybridMultilevel"/>
    <w:tmpl w:val="433EF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966F3"/>
    <w:rsid w:val="00101123"/>
    <w:rsid w:val="00134928"/>
    <w:rsid w:val="0017398D"/>
    <w:rsid w:val="001F34FE"/>
    <w:rsid w:val="00325842"/>
    <w:rsid w:val="00450B07"/>
    <w:rsid w:val="00474FD6"/>
    <w:rsid w:val="005F0FB5"/>
    <w:rsid w:val="00606774"/>
    <w:rsid w:val="006966F3"/>
    <w:rsid w:val="006F3BED"/>
    <w:rsid w:val="00743915"/>
    <w:rsid w:val="009E0C91"/>
    <w:rsid w:val="00B40D93"/>
    <w:rsid w:val="00B8310F"/>
    <w:rsid w:val="00C95091"/>
    <w:rsid w:val="00CE7202"/>
    <w:rsid w:val="00D17EB8"/>
    <w:rsid w:val="00DD7003"/>
    <w:rsid w:val="00F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F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966F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66F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6966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6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696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rsid w:val="006966F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5">
    <w:name w:val="Body Text"/>
    <w:basedOn w:val="a"/>
    <w:link w:val="a6"/>
    <w:uiPriority w:val="99"/>
    <w:rsid w:val="006966F3"/>
    <w:pPr>
      <w:spacing w:after="0" w:line="240" w:lineRule="auto"/>
    </w:pPr>
    <w:rPr>
      <w:rFonts w:ascii="Times New Roman" w:hAnsi="Times New Roman"/>
      <w:color w:val="052635"/>
      <w:sz w:val="24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6966F3"/>
    <w:rPr>
      <w:rFonts w:ascii="Times New Roman" w:eastAsia="Times New Roman" w:hAnsi="Times New Roman" w:cs="Times New Roman"/>
      <w:color w:val="052635"/>
      <w:sz w:val="24"/>
      <w:szCs w:val="19"/>
      <w:lang w:eastAsia="ru-RU"/>
    </w:rPr>
  </w:style>
  <w:style w:type="paragraph" w:customStyle="1" w:styleId="a7">
    <w:name w:val="Базовый"/>
    <w:uiPriority w:val="99"/>
    <w:rsid w:val="006966F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styleId="a8">
    <w:name w:val="Strong"/>
    <w:qFormat/>
    <w:rsid w:val="006966F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9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FEF6-4487-48D1-A9B1-7EE2831F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1650</Words>
  <Characters>9406</Characters>
  <Application>Microsoft Office Word</Application>
  <DocSecurity>0</DocSecurity>
  <Lines>78</Lines>
  <Paragraphs>22</Paragraphs>
  <ScaleCrop>false</ScaleCrop>
  <Company>Подовинновское СП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Юлия Равильевна</cp:lastModifiedBy>
  <cp:revision>18</cp:revision>
  <cp:lastPrinted>2021-03-09T08:21:00Z</cp:lastPrinted>
  <dcterms:created xsi:type="dcterms:W3CDTF">2020-12-09T10:07:00Z</dcterms:created>
  <dcterms:modified xsi:type="dcterms:W3CDTF">2021-03-09T08:21:00Z</dcterms:modified>
</cp:coreProperties>
</file>